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D15255">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D15255">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5563BF" w:rsidRPr="00531F8E" w:rsidRDefault="007575B3" w:rsidP="009B72A0">
      <w:pPr>
        <w:rPr>
          <w:color w:val="000000"/>
          <w:sz w:val="24"/>
          <w:szCs w:val="24"/>
        </w:rPr>
      </w:pPr>
      <w:r>
        <w:rPr>
          <w:color w:val="000000"/>
          <w:sz w:val="24"/>
          <w:szCs w:val="24"/>
        </w:rPr>
        <w:t xml:space="preserve">О </w:t>
      </w:r>
      <w:r w:rsidR="009B72A0">
        <w:rPr>
          <w:color w:val="000000"/>
          <w:sz w:val="24"/>
          <w:szCs w:val="24"/>
        </w:rPr>
        <w:t>применении</w:t>
      </w:r>
      <w:r w:rsidR="006A263B">
        <w:rPr>
          <w:color w:val="000000"/>
          <w:sz w:val="24"/>
          <w:szCs w:val="24"/>
        </w:rPr>
        <w:t xml:space="preserve"> российского мессенджер</w:t>
      </w:r>
      <w:r w:rsidR="009B72A0">
        <w:rPr>
          <w:color w:val="000000"/>
          <w:sz w:val="24"/>
          <w:szCs w:val="24"/>
        </w:rPr>
        <w:t>а</w:t>
      </w:r>
    </w:p>
    <w:p w:rsidR="00D15255" w:rsidRPr="00053BA3" w:rsidRDefault="00D15255" w:rsidP="00834A43">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092FF8" w:rsidRPr="009C451A" w:rsidRDefault="009B72A0" w:rsidP="00092FF8">
      <w:pPr>
        <w:overflowPunct/>
        <w:autoSpaceDE/>
        <w:autoSpaceDN/>
        <w:adjustRightInd/>
        <w:ind w:firstLine="709"/>
        <w:jc w:val="both"/>
        <w:textAlignment w:val="auto"/>
        <w:rPr>
          <w:sz w:val="28"/>
          <w:szCs w:val="28"/>
        </w:rPr>
      </w:pPr>
      <w:r>
        <w:rPr>
          <w:sz w:val="28"/>
          <w:szCs w:val="28"/>
        </w:rPr>
        <w:t xml:space="preserve">В соответствии с письмом </w:t>
      </w:r>
      <w:r w:rsidR="004442D0">
        <w:rPr>
          <w:sz w:val="28"/>
          <w:szCs w:val="28"/>
        </w:rPr>
        <w:t xml:space="preserve">Департамента цифровой трансформации и больших данных </w:t>
      </w:r>
      <w:r>
        <w:rPr>
          <w:sz w:val="28"/>
          <w:szCs w:val="28"/>
        </w:rPr>
        <w:t>Министерства просвещения Российской Федерации от 26.08.202</w:t>
      </w:r>
      <w:r w:rsidR="0067685D" w:rsidRPr="0067685D">
        <w:rPr>
          <w:sz w:val="28"/>
          <w:szCs w:val="28"/>
        </w:rPr>
        <w:t>2</w:t>
      </w:r>
      <w:r>
        <w:rPr>
          <w:sz w:val="28"/>
          <w:szCs w:val="28"/>
        </w:rPr>
        <w:t xml:space="preserve"> № 04-643 </w:t>
      </w:r>
      <w:r w:rsidR="00116F25">
        <w:rPr>
          <w:sz w:val="28"/>
          <w:szCs w:val="28"/>
        </w:rPr>
        <w:t xml:space="preserve">Министерство образования и науки Республики Татарстан </w:t>
      </w:r>
      <w:r>
        <w:rPr>
          <w:sz w:val="28"/>
          <w:szCs w:val="28"/>
        </w:rPr>
        <w:t>информирует, что в рамках внедрения федеральной государственной информационной системы «Моя школа»</w:t>
      </w:r>
      <w:r w:rsidR="0044237C">
        <w:rPr>
          <w:sz w:val="28"/>
          <w:szCs w:val="28"/>
        </w:rPr>
        <w:t xml:space="preserve"> </w:t>
      </w:r>
      <w:r w:rsidR="00123CE7">
        <w:rPr>
          <w:sz w:val="28"/>
          <w:szCs w:val="28"/>
        </w:rPr>
        <w:t>для обеспечения возможности персональных и групповых онлайн-коммуникаций пользователей, включая чаты и видеоконференции</w:t>
      </w:r>
      <w:r w:rsidR="00092FF8">
        <w:rPr>
          <w:sz w:val="28"/>
          <w:szCs w:val="28"/>
        </w:rPr>
        <w:t xml:space="preserve"> предоставляется возможность применения информационно-коммуникационной образовательной платформы «</w:t>
      </w:r>
      <w:proofErr w:type="spellStart"/>
      <w:r w:rsidR="00092FF8">
        <w:rPr>
          <w:sz w:val="28"/>
          <w:szCs w:val="28"/>
        </w:rPr>
        <w:t>Сферум</w:t>
      </w:r>
      <w:proofErr w:type="spellEnd"/>
      <w:r w:rsidR="00092FF8">
        <w:rPr>
          <w:sz w:val="28"/>
          <w:szCs w:val="28"/>
        </w:rPr>
        <w:t xml:space="preserve">» с использованием российского мессенджера – </w:t>
      </w:r>
      <w:r w:rsidR="00092FF8">
        <w:rPr>
          <w:sz w:val="28"/>
          <w:szCs w:val="28"/>
          <w:lang w:val="en-US"/>
        </w:rPr>
        <w:t>VK</w:t>
      </w:r>
      <w:r w:rsidR="00092FF8">
        <w:rPr>
          <w:sz w:val="28"/>
          <w:szCs w:val="28"/>
        </w:rPr>
        <w:t xml:space="preserve"> Мессенджер. Инструкция по применени</w:t>
      </w:r>
      <w:r w:rsidR="009C451A">
        <w:rPr>
          <w:sz w:val="28"/>
          <w:szCs w:val="28"/>
        </w:rPr>
        <w:t>ю</w:t>
      </w:r>
      <w:r w:rsidR="00092FF8">
        <w:rPr>
          <w:sz w:val="28"/>
          <w:szCs w:val="28"/>
        </w:rPr>
        <w:t xml:space="preserve"> информационно-коммуникационной образовательной платформы «</w:t>
      </w:r>
      <w:proofErr w:type="spellStart"/>
      <w:r w:rsidR="00092FF8">
        <w:rPr>
          <w:sz w:val="28"/>
          <w:szCs w:val="28"/>
        </w:rPr>
        <w:t>Сферум</w:t>
      </w:r>
      <w:proofErr w:type="spellEnd"/>
      <w:r w:rsidR="00092FF8">
        <w:rPr>
          <w:sz w:val="28"/>
          <w:szCs w:val="28"/>
        </w:rPr>
        <w:t>»</w:t>
      </w:r>
      <w:r w:rsidR="0002592B">
        <w:rPr>
          <w:sz w:val="28"/>
          <w:szCs w:val="28"/>
        </w:rPr>
        <w:t xml:space="preserve"> с использованием российского</w:t>
      </w:r>
      <w:r w:rsidR="009C451A">
        <w:rPr>
          <w:sz w:val="28"/>
          <w:szCs w:val="28"/>
        </w:rPr>
        <w:t xml:space="preserve"> мессенджера – </w:t>
      </w:r>
      <w:r w:rsidR="009C451A">
        <w:rPr>
          <w:sz w:val="28"/>
          <w:szCs w:val="28"/>
          <w:lang w:val="en-US"/>
        </w:rPr>
        <w:t>VK</w:t>
      </w:r>
      <w:r w:rsidR="009C451A" w:rsidRPr="009C451A">
        <w:rPr>
          <w:sz w:val="28"/>
          <w:szCs w:val="28"/>
        </w:rPr>
        <w:t xml:space="preserve"> </w:t>
      </w:r>
      <w:r w:rsidR="009C451A">
        <w:rPr>
          <w:sz w:val="28"/>
          <w:szCs w:val="28"/>
        </w:rPr>
        <w:t>Мессенджер для организации чатов и иных видо</w:t>
      </w:r>
      <w:r w:rsidR="0067685D">
        <w:rPr>
          <w:sz w:val="28"/>
          <w:szCs w:val="28"/>
        </w:rPr>
        <w:t>в</w:t>
      </w:r>
      <w:bookmarkStart w:id="0" w:name="_GoBack"/>
      <w:bookmarkEnd w:id="0"/>
      <w:r w:rsidR="009C451A">
        <w:rPr>
          <w:sz w:val="28"/>
          <w:szCs w:val="28"/>
        </w:rPr>
        <w:t xml:space="preserve"> персональных и групповых коммуникаций в рамках образовательного процесса прилагается.</w:t>
      </w:r>
    </w:p>
    <w:p w:rsidR="009458AE" w:rsidRPr="004442D0" w:rsidRDefault="00092FF8" w:rsidP="009458AE">
      <w:pPr>
        <w:overflowPunct/>
        <w:autoSpaceDE/>
        <w:autoSpaceDN/>
        <w:adjustRightInd/>
        <w:ind w:firstLine="709"/>
        <w:jc w:val="both"/>
        <w:textAlignment w:val="auto"/>
        <w:rPr>
          <w:sz w:val="28"/>
          <w:szCs w:val="28"/>
        </w:rPr>
      </w:pPr>
      <w:r>
        <w:rPr>
          <w:sz w:val="28"/>
          <w:szCs w:val="28"/>
        </w:rPr>
        <w:t xml:space="preserve">Просим </w:t>
      </w:r>
      <w:r w:rsidR="009458AE">
        <w:rPr>
          <w:sz w:val="28"/>
          <w:szCs w:val="28"/>
        </w:rPr>
        <w:t xml:space="preserve">обеспечить проведение апробации </w:t>
      </w:r>
      <w:r w:rsidR="009C451A">
        <w:rPr>
          <w:sz w:val="28"/>
          <w:szCs w:val="28"/>
        </w:rPr>
        <w:t>информационно-коммуникационной образовательной платформы «</w:t>
      </w:r>
      <w:proofErr w:type="spellStart"/>
      <w:r w:rsidR="009C451A">
        <w:rPr>
          <w:sz w:val="28"/>
          <w:szCs w:val="28"/>
        </w:rPr>
        <w:t>Сферум</w:t>
      </w:r>
      <w:proofErr w:type="spellEnd"/>
      <w:r w:rsidR="009C451A">
        <w:rPr>
          <w:sz w:val="28"/>
          <w:szCs w:val="28"/>
        </w:rPr>
        <w:t xml:space="preserve">» с использованием российского мессенджера – </w:t>
      </w:r>
      <w:r w:rsidR="009C451A">
        <w:rPr>
          <w:sz w:val="28"/>
          <w:szCs w:val="28"/>
          <w:lang w:val="en-US"/>
        </w:rPr>
        <w:t>VK</w:t>
      </w:r>
      <w:r w:rsidR="009C451A" w:rsidRPr="009C451A">
        <w:rPr>
          <w:sz w:val="28"/>
          <w:szCs w:val="28"/>
        </w:rPr>
        <w:t xml:space="preserve"> </w:t>
      </w:r>
      <w:r w:rsidR="009C451A">
        <w:rPr>
          <w:sz w:val="28"/>
          <w:szCs w:val="28"/>
        </w:rPr>
        <w:t>Мессенджер</w:t>
      </w:r>
      <w:r w:rsidR="009458AE">
        <w:rPr>
          <w:sz w:val="28"/>
          <w:szCs w:val="28"/>
        </w:rPr>
        <w:t xml:space="preserve"> и ограничить использование в рамках образовательного процесса иностранных мессенджеров</w:t>
      </w:r>
      <w:r w:rsidR="004442D0">
        <w:rPr>
          <w:sz w:val="28"/>
          <w:szCs w:val="28"/>
        </w:rPr>
        <w:t>.</w:t>
      </w:r>
    </w:p>
    <w:p w:rsidR="0030479C" w:rsidRPr="00412BBA" w:rsidRDefault="0030479C" w:rsidP="002E17AC">
      <w:pPr>
        <w:overflowPunct/>
        <w:autoSpaceDE/>
        <w:autoSpaceDN/>
        <w:adjustRightInd/>
        <w:spacing w:line="360" w:lineRule="auto"/>
        <w:ind w:firstLine="709"/>
        <w:jc w:val="both"/>
        <w:textAlignment w:val="auto"/>
        <w:rPr>
          <w:sz w:val="28"/>
          <w:szCs w:val="28"/>
          <w:lang w:val="tt-RU"/>
        </w:rPr>
      </w:pPr>
      <w:r>
        <w:rPr>
          <w:sz w:val="28"/>
          <w:szCs w:val="28"/>
        </w:rPr>
        <w:t xml:space="preserve">Приложение: на </w:t>
      </w:r>
      <w:r w:rsidR="004442D0" w:rsidRPr="004442D0">
        <w:rPr>
          <w:sz w:val="28"/>
          <w:szCs w:val="28"/>
        </w:rPr>
        <w:t>14</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834A43"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4442D0" w:rsidRPr="0067685D" w:rsidRDefault="004442D0"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2592B"/>
    <w:rsid w:val="00036252"/>
    <w:rsid w:val="00052CD7"/>
    <w:rsid w:val="00053BA3"/>
    <w:rsid w:val="00064D86"/>
    <w:rsid w:val="00065F23"/>
    <w:rsid w:val="00066D31"/>
    <w:rsid w:val="00071EBD"/>
    <w:rsid w:val="00075370"/>
    <w:rsid w:val="00092FF8"/>
    <w:rsid w:val="000B0966"/>
    <w:rsid w:val="000B6E3C"/>
    <w:rsid w:val="000C5A60"/>
    <w:rsid w:val="000D6C61"/>
    <w:rsid w:val="000E020E"/>
    <w:rsid w:val="000F14C2"/>
    <w:rsid w:val="00116F25"/>
    <w:rsid w:val="00123CE7"/>
    <w:rsid w:val="00133FDB"/>
    <w:rsid w:val="001418A1"/>
    <w:rsid w:val="00144737"/>
    <w:rsid w:val="001750CA"/>
    <w:rsid w:val="00183234"/>
    <w:rsid w:val="001C5998"/>
    <w:rsid w:val="001E654D"/>
    <w:rsid w:val="001F3861"/>
    <w:rsid w:val="001F4CA6"/>
    <w:rsid w:val="00203BDA"/>
    <w:rsid w:val="002047D4"/>
    <w:rsid w:val="00215E64"/>
    <w:rsid w:val="00222C94"/>
    <w:rsid w:val="002311FD"/>
    <w:rsid w:val="00242D87"/>
    <w:rsid w:val="00246CC6"/>
    <w:rsid w:val="00267E56"/>
    <w:rsid w:val="00271ED6"/>
    <w:rsid w:val="00290852"/>
    <w:rsid w:val="00290B89"/>
    <w:rsid w:val="002A3629"/>
    <w:rsid w:val="002B0A1F"/>
    <w:rsid w:val="002B7FDE"/>
    <w:rsid w:val="002E17AC"/>
    <w:rsid w:val="002F0038"/>
    <w:rsid w:val="002F55F0"/>
    <w:rsid w:val="00300257"/>
    <w:rsid w:val="0030479C"/>
    <w:rsid w:val="00321096"/>
    <w:rsid w:val="0035038B"/>
    <w:rsid w:val="00354C2D"/>
    <w:rsid w:val="00372100"/>
    <w:rsid w:val="00381754"/>
    <w:rsid w:val="003859C7"/>
    <w:rsid w:val="003C2D44"/>
    <w:rsid w:val="003C6FE2"/>
    <w:rsid w:val="003D308E"/>
    <w:rsid w:val="003E05BC"/>
    <w:rsid w:val="003E4C75"/>
    <w:rsid w:val="00412BBA"/>
    <w:rsid w:val="0044237C"/>
    <w:rsid w:val="004442D0"/>
    <w:rsid w:val="004549CC"/>
    <w:rsid w:val="00483F97"/>
    <w:rsid w:val="0049383A"/>
    <w:rsid w:val="004B55BA"/>
    <w:rsid w:val="004D1A91"/>
    <w:rsid w:val="004D755F"/>
    <w:rsid w:val="004F1BE5"/>
    <w:rsid w:val="00524823"/>
    <w:rsid w:val="00527526"/>
    <w:rsid w:val="00531F8E"/>
    <w:rsid w:val="0053747B"/>
    <w:rsid w:val="005563BF"/>
    <w:rsid w:val="00570C1F"/>
    <w:rsid w:val="00595FDA"/>
    <w:rsid w:val="005A1604"/>
    <w:rsid w:val="005A64AD"/>
    <w:rsid w:val="005B04E6"/>
    <w:rsid w:val="005B226F"/>
    <w:rsid w:val="005D26DC"/>
    <w:rsid w:val="00607722"/>
    <w:rsid w:val="00611B87"/>
    <w:rsid w:val="00621299"/>
    <w:rsid w:val="00655821"/>
    <w:rsid w:val="00662133"/>
    <w:rsid w:val="006747B0"/>
    <w:rsid w:val="0067685D"/>
    <w:rsid w:val="006A263B"/>
    <w:rsid w:val="006E0F27"/>
    <w:rsid w:val="007031DC"/>
    <w:rsid w:val="0074025C"/>
    <w:rsid w:val="00753533"/>
    <w:rsid w:val="007575B3"/>
    <w:rsid w:val="00765E9A"/>
    <w:rsid w:val="00770DE6"/>
    <w:rsid w:val="00773229"/>
    <w:rsid w:val="00793702"/>
    <w:rsid w:val="007A66EE"/>
    <w:rsid w:val="007D142D"/>
    <w:rsid w:val="00814204"/>
    <w:rsid w:val="00834A43"/>
    <w:rsid w:val="008A3FFE"/>
    <w:rsid w:val="008B39C3"/>
    <w:rsid w:val="008C1AC8"/>
    <w:rsid w:val="008C20DF"/>
    <w:rsid w:val="00901498"/>
    <w:rsid w:val="00920F5E"/>
    <w:rsid w:val="00942777"/>
    <w:rsid w:val="009458AE"/>
    <w:rsid w:val="00997996"/>
    <w:rsid w:val="009B0B79"/>
    <w:rsid w:val="009B72A0"/>
    <w:rsid w:val="009C451A"/>
    <w:rsid w:val="009E4BB7"/>
    <w:rsid w:val="009E4DE9"/>
    <w:rsid w:val="00A463D6"/>
    <w:rsid w:val="00A470E5"/>
    <w:rsid w:val="00A545CE"/>
    <w:rsid w:val="00A56DF3"/>
    <w:rsid w:val="00A602A1"/>
    <w:rsid w:val="00A87154"/>
    <w:rsid w:val="00AD0B02"/>
    <w:rsid w:val="00B04D2D"/>
    <w:rsid w:val="00B17561"/>
    <w:rsid w:val="00B2129D"/>
    <w:rsid w:val="00B6292B"/>
    <w:rsid w:val="00B63542"/>
    <w:rsid w:val="00B846A8"/>
    <w:rsid w:val="00BA2865"/>
    <w:rsid w:val="00BB4F7A"/>
    <w:rsid w:val="00BE1D98"/>
    <w:rsid w:val="00BE6F0B"/>
    <w:rsid w:val="00C03C8B"/>
    <w:rsid w:val="00C305C4"/>
    <w:rsid w:val="00C4447F"/>
    <w:rsid w:val="00C67092"/>
    <w:rsid w:val="00C83C11"/>
    <w:rsid w:val="00CB38B6"/>
    <w:rsid w:val="00CB4806"/>
    <w:rsid w:val="00CC3684"/>
    <w:rsid w:val="00CC5E5D"/>
    <w:rsid w:val="00CD7810"/>
    <w:rsid w:val="00D12B55"/>
    <w:rsid w:val="00D15255"/>
    <w:rsid w:val="00D27F10"/>
    <w:rsid w:val="00D3033B"/>
    <w:rsid w:val="00D52305"/>
    <w:rsid w:val="00D66F2A"/>
    <w:rsid w:val="00D90A2B"/>
    <w:rsid w:val="00DC15D3"/>
    <w:rsid w:val="00DD0909"/>
    <w:rsid w:val="00E12AE4"/>
    <w:rsid w:val="00E243E4"/>
    <w:rsid w:val="00E33328"/>
    <w:rsid w:val="00E51A7C"/>
    <w:rsid w:val="00E72D86"/>
    <w:rsid w:val="00E829BD"/>
    <w:rsid w:val="00EA32A3"/>
    <w:rsid w:val="00EB20FB"/>
    <w:rsid w:val="00EC3913"/>
    <w:rsid w:val="00EF0377"/>
    <w:rsid w:val="00F07C33"/>
    <w:rsid w:val="00F13024"/>
    <w:rsid w:val="00F16E36"/>
    <w:rsid w:val="00F310C5"/>
    <w:rsid w:val="00F50410"/>
    <w:rsid w:val="00F50C47"/>
    <w:rsid w:val="00FA053F"/>
    <w:rsid w:val="00FB0C44"/>
    <w:rsid w:val="00FC4835"/>
    <w:rsid w:val="00FD5A69"/>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E6150"/>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8C7C1-54AC-497E-AA5C-16CD033CC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247</Words>
  <Characters>1409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6</cp:revision>
  <cp:lastPrinted>2020-06-04T06:58:00Z</cp:lastPrinted>
  <dcterms:created xsi:type="dcterms:W3CDTF">2022-10-13T14:39:00Z</dcterms:created>
  <dcterms:modified xsi:type="dcterms:W3CDTF">2022-10-14T05:44:00Z</dcterms:modified>
</cp:coreProperties>
</file>